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332A" w14:textId="27467232" w:rsidR="005972E5" w:rsidRPr="005972E5" w:rsidRDefault="005972E5" w:rsidP="005972E5">
      <w:pPr>
        <w:spacing w:after="0"/>
        <w:jc w:val="center"/>
        <w:rPr>
          <w:b/>
          <w:bCs/>
        </w:rPr>
      </w:pPr>
      <w:r w:rsidRPr="005972E5">
        <w:rPr>
          <w:b/>
          <w:bCs/>
        </w:rPr>
        <w:t>Klauzula informacyjna o zasadach przetwarzania danych osobowych sygnalisty</w:t>
      </w:r>
    </w:p>
    <w:p w14:paraId="71769936" w14:textId="77777777" w:rsidR="005972E5" w:rsidRPr="005972E5" w:rsidRDefault="005972E5" w:rsidP="005972E5">
      <w:pPr>
        <w:spacing w:after="0"/>
        <w:jc w:val="center"/>
        <w:rPr>
          <w:b/>
          <w:bCs/>
        </w:rPr>
      </w:pPr>
      <w:r w:rsidRPr="005972E5">
        <w:rPr>
          <w:b/>
          <w:bCs/>
        </w:rPr>
        <w:t>(zgłoszenia zewnętrzne)</w:t>
      </w:r>
    </w:p>
    <w:p w14:paraId="6DE0AD57" w14:textId="77777777" w:rsidR="005972E5" w:rsidRDefault="005972E5" w:rsidP="005972E5">
      <w:pPr>
        <w:spacing w:after="0"/>
        <w:jc w:val="both"/>
      </w:pPr>
    </w:p>
    <w:p w14:paraId="5F66E534" w14:textId="5820A9E7" w:rsidR="005972E5" w:rsidRDefault="005972E5" w:rsidP="005972E5">
      <w:pPr>
        <w:spacing w:after="0"/>
        <w:jc w:val="both"/>
      </w:pPr>
      <w:r>
        <w:t xml:space="preserve">1. Administratorem Pani/ Pana danych osobowych jest Gmina Ciepłowody reprezentowana przez Wójta Gminy z siedzibą w Ciepłowodach przy ulicy Kolejowej 3, 57-211 Ciepłowody, telefon kontaktowy: </w:t>
      </w:r>
      <w:r>
        <w:br/>
      </w:r>
      <w:r>
        <w:t>74 81 03 556, adres poczty elektronicznej: sekretariat@cieplowody.pl dalej: Administrator.</w:t>
      </w:r>
    </w:p>
    <w:p w14:paraId="0973ECD0" w14:textId="77777777" w:rsidR="005972E5" w:rsidRDefault="005972E5" w:rsidP="005972E5">
      <w:pPr>
        <w:spacing w:after="0"/>
        <w:jc w:val="both"/>
      </w:pPr>
      <w:r>
        <w:t>2. Administrator danych informuje, iż został powołany Inspektor ochrony danych, którego funkcję pełni Pan Mariusz Kwaśnik. Kontakt z Inspektorem jest możliwy za pośrednictwem poczty elektronicznej: iod@valven.pl lub pisemnie na adres siedziby Administratora danych, wskazany powyżej.</w:t>
      </w:r>
    </w:p>
    <w:p w14:paraId="3F5090C6" w14:textId="77777777" w:rsidR="005972E5" w:rsidRDefault="005972E5" w:rsidP="005972E5">
      <w:pPr>
        <w:spacing w:after="0"/>
        <w:jc w:val="both"/>
      </w:pPr>
      <w:r>
        <w:t>3. Dane osobowe będą przetwarzane na podstawie:</w:t>
      </w:r>
    </w:p>
    <w:p w14:paraId="10CED207" w14:textId="77777777" w:rsidR="005972E5" w:rsidRDefault="005972E5" w:rsidP="005972E5">
      <w:pPr>
        <w:spacing w:after="0"/>
        <w:jc w:val="both"/>
      </w:pPr>
      <w:r>
        <w:t xml:space="preserve">1)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w:t>
      </w:r>
    </w:p>
    <w:p w14:paraId="695BFEB4" w14:textId="77777777" w:rsidR="005972E5" w:rsidRDefault="005972E5" w:rsidP="005972E5">
      <w:pPr>
        <w:spacing w:after="0"/>
        <w:jc w:val="both"/>
      </w:pPr>
      <w:r>
        <w:t xml:space="preserve">o ochronie danych) (Dz. U. UE. L. z 2016 r. Nr 119, str. 1 z </w:t>
      </w:r>
      <w:proofErr w:type="spellStart"/>
      <w:r>
        <w:t>późn</w:t>
      </w:r>
      <w:proofErr w:type="spellEnd"/>
      <w:r>
        <w:t>. zm.) - dalej RODO – obowiązek administratora, w związku z przepisami ustawy z dnia 14 czerwca 2024 r. o ochronie sygnalistów (Dz. U. z 2024r., poz. 928), w celu realizacji zadań związanych z obsługą zgłoszeń zewnętrznych,</w:t>
      </w:r>
    </w:p>
    <w:p w14:paraId="09472705" w14:textId="77777777" w:rsidR="005972E5" w:rsidRDefault="005972E5" w:rsidP="005972E5">
      <w:pPr>
        <w:spacing w:after="0"/>
        <w:jc w:val="both"/>
      </w:pPr>
      <w:r>
        <w:t>2) art. 9 ust. 2 lit. g) RODO w związku z przepisami ustawy o ochronie sygnalistów, jeżeli takie dane osobowe zawarte są w zgłoszeniu sygnalisty.</w:t>
      </w:r>
    </w:p>
    <w:p w14:paraId="09B0A650" w14:textId="77777777" w:rsidR="005972E5" w:rsidRDefault="005972E5" w:rsidP="005972E5">
      <w:pPr>
        <w:spacing w:after="0"/>
        <w:jc w:val="both"/>
      </w:pPr>
      <w:r>
        <w:t>3) dobrowolnej zgodny, jeżeli nie zdecyduje się Pan/Pani na zachowanie anonimowości – zgodnie z art. 6 ust. 1 lit. A RODO.</w:t>
      </w:r>
    </w:p>
    <w:p w14:paraId="58E90714" w14:textId="77777777" w:rsidR="005972E5" w:rsidRDefault="005972E5" w:rsidP="005972E5">
      <w:pPr>
        <w:spacing w:after="0"/>
        <w:jc w:val="both"/>
      </w:pPr>
      <w:r>
        <w:t>4. 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zewnętrznych. Dane osobowe będą udostępniane odrębnym administratorom, tj. właściwym organom, w przypadku podejmowania działań następczych.</w:t>
      </w:r>
    </w:p>
    <w:p w14:paraId="7EC1770F" w14:textId="7822EBE4" w:rsidR="005972E5" w:rsidRDefault="005972E5" w:rsidP="005972E5">
      <w:pPr>
        <w:spacing w:after="0"/>
        <w:jc w:val="both"/>
      </w:pPr>
      <w:r>
        <w:t xml:space="preserve">5. Dane osobowe będą przechowywane przez okres 3 lat po zakończeniu roku kalendarzowego, </w:t>
      </w:r>
      <w:r>
        <w:br/>
      </w:r>
      <w:r>
        <w:t>w którym zakończono działania następcze, lub po zakończeniu postępowań zainicjowanych tymi działaniami.</w:t>
      </w:r>
    </w:p>
    <w:p w14:paraId="5F0170C2" w14:textId="77777777" w:rsidR="005972E5" w:rsidRDefault="005972E5" w:rsidP="005972E5">
      <w:pPr>
        <w:spacing w:after="0"/>
        <w:jc w:val="both"/>
      </w:pPr>
      <w:r>
        <w:t xml:space="preserve">6. Posiada Pani/Pan prawo dostępu do treści swoich danych oraz prawo ich sprostowania, usunięcia </w:t>
      </w:r>
    </w:p>
    <w:p w14:paraId="554FBB7C" w14:textId="77777777" w:rsidR="005972E5" w:rsidRDefault="005972E5" w:rsidP="005972E5">
      <w:pPr>
        <w:spacing w:after="0"/>
        <w:jc w:val="both"/>
      </w:pPr>
      <w:r>
        <w:t>w przypadkach przewidzianych przepisami prawa oraz ograniczenia przetwarzania.</w:t>
      </w:r>
    </w:p>
    <w:p w14:paraId="6ED86B4C" w14:textId="77777777" w:rsidR="005972E5" w:rsidRDefault="005972E5" w:rsidP="005972E5">
      <w:pPr>
        <w:spacing w:after="0"/>
        <w:jc w:val="both"/>
      </w:pPr>
      <w:r>
        <w:t>7. Posiada Pani/Pan prawo wniesienia skargi do organu nadzorczego - Prezesa Urzędu Ochrony Danych Osobowych, jeżeli uzna Pani/Pan, iż przetwarzanie danych osobowych Pani/Pana dotyczących narusza przepisy RODO - Prezes Urzędu Ochrony Danych Osobowych ul. Stawki 2, 00-193 Warszawa.</w:t>
      </w:r>
    </w:p>
    <w:p w14:paraId="7F9927FC" w14:textId="77777777" w:rsidR="005972E5" w:rsidRDefault="005972E5" w:rsidP="005972E5">
      <w:pPr>
        <w:spacing w:after="0"/>
        <w:jc w:val="both"/>
      </w:pPr>
      <w:r>
        <w:t>8. Podanie danych osobowych jest dobrowolne.</w:t>
      </w:r>
    </w:p>
    <w:p w14:paraId="31CC8F0A" w14:textId="319FE59C" w:rsidR="00D5509C" w:rsidRDefault="005972E5" w:rsidP="005972E5">
      <w:pPr>
        <w:spacing w:after="0"/>
        <w:jc w:val="both"/>
      </w:pPr>
      <w:r>
        <w:t>9. Dane osobowe nie będą podlegały profilowaniu ani, na podstawie tych danych, nie będą podejmowane decyzje w sposób zautomatyzowany.</w:t>
      </w:r>
    </w:p>
    <w:sectPr w:rsidR="00D55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58"/>
    <w:rsid w:val="005972E5"/>
    <w:rsid w:val="00985D58"/>
    <w:rsid w:val="00A61467"/>
    <w:rsid w:val="00C53260"/>
    <w:rsid w:val="00D550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A1A2"/>
  <w15:chartTrackingRefBased/>
  <w15:docId w15:val="{3CFC6584-9E10-416B-81F8-E995617B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5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5D5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5D5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5D5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5D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D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D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D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D5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5D5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5D5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5D5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5D5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5D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D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D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D58"/>
    <w:rPr>
      <w:rFonts w:eastAsiaTheme="majorEastAsia" w:cstheme="majorBidi"/>
      <w:color w:val="272727" w:themeColor="text1" w:themeTint="D8"/>
    </w:rPr>
  </w:style>
  <w:style w:type="paragraph" w:styleId="Tytu">
    <w:name w:val="Title"/>
    <w:basedOn w:val="Normalny"/>
    <w:next w:val="Normalny"/>
    <w:link w:val="TytuZnak"/>
    <w:uiPriority w:val="10"/>
    <w:qFormat/>
    <w:rsid w:val="0098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D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D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D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D58"/>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D58"/>
    <w:rPr>
      <w:i/>
      <w:iCs/>
      <w:color w:val="404040" w:themeColor="text1" w:themeTint="BF"/>
    </w:rPr>
  </w:style>
  <w:style w:type="paragraph" w:styleId="Akapitzlist">
    <w:name w:val="List Paragraph"/>
    <w:basedOn w:val="Normalny"/>
    <w:uiPriority w:val="34"/>
    <w:qFormat/>
    <w:rsid w:val="00985D58"/>
    <w:pPr>
      <w:ind w:left="720"/>
      <w:contextualSpacing/>
    </w:pPr>
  </w:style>
  <w:style w:type="character" w:styleId="Wyrnienieintensywne">
    <w:name w:val="Intense Emphasis"/>
    <w:basedOn w:val="Domylnaczcionkaakapitu"/>
    <w:uiPriority w:val="21"/>
    <w:qFormat/>
    <w:rsid w:val="00985D58"/>
    <w:rPr>
      <w:i/>
      <w:iCs/>
      <w:color w:val="2F5496" w:themeColor="accent1" w:themeShade="BF"/>
    </w:rPr>
  </w:style>
  <w:style w:type="paragraph" w:styleId="Cytatintensywny">
    <w:name w:val="Intense Quote"/>
    <w:basedOn w:val="Normalny"/>
    <w:next w:val="Normalny"/>
    <w:link w:val="CytatintensywnyZnak"/>
    <w:uiPriority w:val="30"/>
    <w:qFormat/>
    <w:rsid w:val="00985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5D58"/>
    <w:rPr>
      <w:i/>
      <w:iCs/>
      <w:color w:val="2F5496" w:themeColor="accent1" w:themeShade="BF"/>
    </w:rPr>
  </w:style>
  <w:style w:type="character" w:styleId="Odwoanieintensywne">
    <w:name w:val="Intense Reference"/>
    <w:basedOn w:val="Domylnaczcionkaakapitu"/>
    <w:uiPriority w:val="32"/>
    <w:qFormat/>
    <w:rsid w:val="00985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2533</Characters>
  <Application>Microsoft Office Word</Application>
  <DocSecurity>0</DocSecurity>
  <Lines>21</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Tęsna-Pitner</dc:creator>
  <cp:keywords/>
  <dc:description/>
  <cp:lastModifiedBy>Magdalena Tęsna-Pitner</cp:lastModifiedBy>
  <cp:revision>2</cp:revision>
  <dcterms:created xsi:type="dcterms:W3CDTF">2025-10-20T07:09:00Z</dcterms:created>
  <dcterms:modified xsi:type="dcterms:W3CDTF">2025-10-20T07:09:00Z</dcterms:modified>
</cp:coreProperties>
</file>