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5" w:rsidRPr="002C2D70" w:rsidRDefault="003C28A5" w:rsidP="00894732">
      <w:pPr>
        <w:shd w:val="clear" w:color="auto" w:fill="C0000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2C2D70">
        <w:rPr>
          <w:rFonts w:ascii="Bookman Old Style" w:eastAsia="Times New Roman" w:hAnsi="Bookman Old Style" w:cs="Times New Roman"/>
          <w:color w:val="FFFFFF"/>
          <w:kern w:val="36"/>
          <w:lang w:eastAsia="pl-PL"/>
        </w:rPr>
        <w:t>Zezwolenie w zakresie prow</w:t>
      </w:r>
      <w:bookmarkStart w:id="0" w:name="_GoBack"/>
      <w:bookmarkEnd w:id="0"/>
      <w:r w:rsidRPr="002C2D70">
        <w:rPr>
          <w:rFonts w:ascii="Bookman Old Style" w:eastAsia="Times New Roman" w:hAnsi="Bookman Old Style" w:cs="Times New Roman"/>
          <w:color w:val="FFFFFF"/>
          <w:kern w:val="36"/>
          <w:lang w:eastAsia="pl-PL"/>
        </w:rPr>
        <w:t>adzenia grzebowisk i spalarni zwłok zwierzęcych i ich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 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Miejsce złożenia dokumentów/załatwienia sprawy:</w:t>
      </w: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hyperlink r:id="rId6" w:tgtFrame="_blank" w:history="1">
        <w:r w:rsidRPr="00894732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t>Wydział  Ochrony Środowiska, Rolnictwa i Infrastruktury Społecznej</w:t>
        </w:r>
        <w:r w:rsidRPr="00894732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eastAsia="pl-PL"/>
          </w:rPr>
          <w:br/>
        </w:r>
      </w:hyperlink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Kolejowa 3 </w:t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  <w:t xml:space="preserve">Sekretariat, I piętro, </w:t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Kto może wystąpić z wnioskiem/zainicjować sprawę:</w:t>
      </w:r>
    </w:p>
    <w:p w:rsidR="003C28A5" w:rsidRPr="00894732" w:rsidRDefault="003C28A5" w:rsidP="00A132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przedsiębiorca zamierzający wykonywać działalność w zakresie grzebowisk i spalarni zwłok zwierzęcych i ich części;</w:t>
      </w:r>
    </w:p>
    <w:p w:rsidR="003C28A5" w:rsidRPr="00894732" w:rsidRDefault="003C28A5" w:rsidP="00A132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gminne jednostki organizacyjne wykonujące działalność w zakresie grzebowisk i spalarni zwłok zwierzęcych i ich części na terenie własnej gminy nie mają obowiązku uzyskania zezwolenia, ale muszą spełniać warunki wymagane przy jego udzielaniu.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Godziny przyjmowania klientów:</w:t>
      </w: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poniedziałek – 7:00- 17:00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Wtorek- piątek 7:00-14:30</w:t>
      </w:r>
    </w:p>
    <w:p w:rsidR="003C28A5" w:rsidRPr="00894732" w:rsidRDefault="003C28A5" w:rsidP="00894732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Uwagi:</w:t>
      </w: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Wójt Gminy Ciepłowody jest właściwy do wydania zezwolenia w zakresie prowadzenia grzebowisk </w:t>
      </w:r>
      <w:r w:rsid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i spalarni zwłok zwierzęcych i ich części na terenie Gminy Ciepłowody.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Dodatkowe czynności - powiązane procedury:</w:t>
      </w: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Wizja lokalna na terenie przeznaczonym do prowadzenia grzebowiska i spalarni zwłok zwierząt.</w:t>
      </w: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Opłaty:</w:t>
      </w: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Opłata skarbowa</w:t>
      </w:r>
    </w:p>
    <w:p w:rsidR="003C28A5" w:rsidRPr="00894732" w:rsidRDefault="003C28A5" w:rsidP="00A132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udzielenia zezwolenia - 616 zł</w:t>
      </w:r>
    </w:p>
    <w:p w:rsidR="003C28A5" w:rsidRPr="00894732" w:rsidRDefault="003C28A5" w:rsidP="00A132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zmiany zezwolenia - 308 zł</w:t>
      </w:r>
    </w:p>
    <w:p w:rsidR="003C28A5" w:rsidRPr="00894732" w:rsidRDefault="003C28A5" w:rsidP="00A1328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 złożenia dokumentu stwierdzającego udzielenie pełnomocnictwa lub prokury albo jego odpisu, wypisu lub kopii - 17 zł (z wyłączeniem pełnomocnictwa udzielanego małżonkowi, wstępnemu, zstępnemu lub rodzeństwu lub gdy mocodawcą jest podmiot zwolniony z opłaty skarbowej)</w:t>
      </w:r>
    </w:p>
    <w:p w:rsidR="003C28A5" w:rsidRPr="00894732" w:rsidRDefault="003C28A5" w:rsidP="00A13287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Opłatę można wpłacić w Kasie Urzędu Gminy lub  na rachunek bankowy: </w:t>
      </w:r>
      <w:r w:rsidRPr="00894732">
        <w:rPr>
          <w:rFonts w:ascii="Bookman Old Style" w:hAnsi="Bookman Old Style"/>
          <w:color w:val="000000"/>
          <w:sz w:val="18"/>
          <w:szCs w:val="18"/>
        </w:rPr>
        <w:t>BS Ząbkowice Śląskie Oddział Ciepłowody 41 9533 1027 2004 0000 0101 0002.</w:t>
      </w:r>
    </w:p>
    <w:p w:rsidR="003C28A5" w:rsidRPr="00894732" w:rsidRDefault="003C28A5" w:rsidP="00A13287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Opłatę skarbową należy wnieść z chwilą powstania obowiązku jej zapłaty, tj. z chwilą złożenia wniosku. </w:t>
      </w:r>
    </w:p>
    <w:p w:rsid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Termin i sposób załatwienia sprawy:</w:t>
      </w:r>
    </w:p>
    <w:p w:rsidR="003C28A5" w:rsidRDefault="003C28A5" w:rsidP="00894732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Termin załatwienia sprawy - w ciągu miesiąca, a w sprawie szczególnie skomplikowanej w ciągu dwóch miesięcy od dnia wpływu wniosku. Do wyżej określonego terminu załatwienia sprawy nie wlicza się terminów przewidzianych w przepisach prawa dla dokonania określonych czynności, okresów zawieszenia postępowania oraz okresów opóźnień spowodowanych z winy strony albo z przyczyn niezależnych od organu (art. 35 § 5 Kodeksu postępowania administracyjnego).</w:t>
      </w:r>
    </w:p>
    <w:p w:rsidR="00894732" w:rsidRPr="00894732" w:rsidRDefault="00894732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3C28A5" w:rsidRPr="00894732" w:rsidRDefault="003C28A5" w:rsidP="003C28A5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t>Tryb odwoławczy:</w:t>
      </w:r>
    </w:p>
    <w:p w:rsidR="003C28A5" w:rsidRPr="00894732" w:rsidRDefault="003C28A5" w:rsidP="0089473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odwołanie wnosi się do Samorządowego Kolegium Odwoławczego w Wałbrzychu za pośrednictwem organu, który wydał decyzję, w terminie 14 dni od dnia doręczenia stronie decyzji;</w:t>
      </w:r>
    </w:p>
    <w:p w:rsidR="003C28A5" w:rsidRPr="00894732" w:rsidRDefault="003C28A5" w:rsidP="0089473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trakcie biegu terminu do wniesienia odwołania strona może zrzec się prawa do wniesienia odwołania wobec organu administracji publicznej, który wydał decyzję;</w:t>
      </w:r>
    </w:p>
    <w:p w:rsidR="003C28A5" w:rsidRPr="00894732" w:rsidRDefault="003C28A5" w:rsidP="0089473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</w:t>
      </w:r>
      <w:r w:rsid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i prawomocna. </w:t>
      </w:r>
    </w:p>
    <w:p w:rsidR="003C28A5" w:rsidRPr="00894732" w:rsidRDefault="003C28A5" w:rsidP="00A13287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br/>
        <w:t>Podstawa prawna:</w:t>
      </w:r>
    </w:p>
    <w:p w:rsidR="003C28A5" w:rsidRPr="00894732" w:rsidRDefault="003C28A5" w:rsidP="00A1328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13 września 1996 r. o utrzymaniu czystości i porządku w gminach;</w:t>
      </w:r>
    </w:p>
    <w:p w:rsidR="003C28A5" w:rsidRPr="00894732" w:rsidRDefault="003C28A5" w:rsidP="00A1328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hAnsi="Bookman Old Style"/>
          <w:sz w:val="18"/>
          <w:szCs w:val="18"/>
        </w:rPr>
        <w:t>Uchwała Nr 270/XLII/14 Rady Gminy Ciepłowody z dnia 11 czerwca  2014 r.</w:t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 w sprawie wymagań  jakie powinien spełniać przedsiębiorca ubiegający się o uzyskanie zezwolenia </w:t>
      </w:r>
      <w:r w:rsid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zakresie ochrony przed bezdomnymi zwierzętami, prowadzenia schronisk dla bezdomnych zwierząt, a także grzebowisk i spalarni zwłok zwierzęcych i ich części na terenie Gminy Ciepłowody;</w:t>
      </w:r>
    </w:p>
    <w:p w:rsidR="003C28A5" w:rsidRPr="00894732" w:rsidRDefault="003C28A5" w:rsidP="00A1328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7 lipca 1994 r. Prawo budowlane;</w:t>
      </w:r>
    </w:p>
    <w:p w:rsidR="003C28A5" w:rsidRPr="00894732" w:rsidRDefault="003C28A5" w:rsidP="00A1328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14 czerwca 1960 r. Kodeks postępowania administracyjnego;</w:t>
      </w:r>
    </w:p>
    <w:p w:rsidR="003C28A5" w:rsidRDefault="003C28A5" w:rsidP="00A13287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Ustawa z dnia 16 listopada 2006 r. o opłacie skarbowej.</w:t>
      </w:r>
    </w:p>
    <w:p w:rsidR="00F644E6" w:rsidRPr="00894732" w:rsidRDefault="00F644E6" w:rsidP="00F644E6">
      <w:pPr>
        <w:spacing w:after="0" w:line="240" w:lineRule="auto"/>
        <w:ind w:left="720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3C28A5" w:rsidRPr="00894732" w:rsidRDefault="003C28A5" w:rsidP="00A13287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b/>
          <w:bCs/>
          <w:sz w:val="18"/>
          <w:szCs w:val="18"/>
          <w:bdr w:val="none" w:sz="0" w:space="0" w:color="auto" w:frame="1"/>
          <w:lang w:eastAsia="pl-PL"/>
        </w:rPr>
        <w:lastRenderedPageBreak/>
        <w:br/>
        <w:t>Wymagane wnioski i dokumenty: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wniosek o wydanie zezwolenia w zakresie grzebowisk i spalarni zwłok zwierzęcych i ich części;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dokument potwierdzający zarejestrowanie działalności gospodarczej w zakresie prowadzenia grzebowisk i spalarni zwłok zwierzęcych i ich części;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dokument potwierdzający tytuł prawny do terenu przeznaczonego zgodnie z przepisami o planowaniu i zagospodarowaniu przestrzennym, na prowadzenie grzebowisk i spalarni zwłok zwierzęcych i ich części;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pozwolenie na użytkowanie obiektu lub inny dokument potwierdzający dopuszczenie obiektu do użytkowania, wymagany przepisami prawa budowlanego;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zaświadczenie lub oświadczenie o braku zaległości podatkowych oraz braku zaległości </w:t>
      </w:r>
      <w:r w:rsidR="00F644E6">
        <w:rPr>
          <w:rFonts w:ascii="Bookman Old Style" w:eastAsia="Times New Roman" w:hAnsi="Bookman Old Style" w:cs="Times New Roman"/>
          <w:sz w:val="18"/>
          <w:szCs w:val="18"/>
          <w:lang w:eastAsia="pl-PL"/>
        </w:rPr>
        <w:br/>
      </w: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w 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zeznań;</w:t>
      </w:r>
    </w:p>
    <w:p w:rsidR="003C28A5" w:rsidRPr="00894732" w:rsidRDefault="003C28A5" w:rsidP="00A132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94732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potwierdzenie dokonania opłaty skarbowej.</w:t>
      </w:r>
    </w:p>
    <w:p w:rsidR="00852318" w:rsidRDefault="00852318"/>
    <w:sectPr w:rsidR="0085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921"/>
    <w:multiLevelType w:val="multilevel"/>
    <w:tmpl w:val="A78C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6F85"/>
    <w:multiLevelType w:val="multilevel"/>
    <w:tmpl w:val="3332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638C3"/>
    <w:multiLevelType w:val="multilevel"/>
    <w:tmpl w:val="8A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65D09"/>
    <w:multiLevelType w:val="multilevel"/>
    <w:tmpl w:val="C06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14FD"/>
    <w:multiLevelType w:val="multilevel"/>
    <w:tmpl w:val="CC3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6746A"/>
    <w:multiLevelType w:val="multilevel"/>
    <w:tmpl w:val="B8E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A5"/>
    <w:rsid w:val="002C2D70"/>
    <w:rsid w:val="003C28A5"/>
    <w:rsid w:val="00852318"/>
    <w:rsid w:val="00894732"/>
    <w:rsid w:val="00A13287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m.wroc.pl/contents/content/226/3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5</cp:revision>
  <dcterms:created xsi:type="dcterms:W3CDTF">2021-01-18T15:25:00Z</dcterms:created>
  <dcterms:modified xsi:type="dcterms:W3CDTF">2021-01-19T07:42:00Z</dcterms:modified>
</cp:coreProperties>
</file>